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7D336" w14:textId="77777777" w:rsidR="00D44452" w:rsidRPr="00003E06" w:rsidRDefault="00D44452" w:rsidP="00D44452">
      <w:pPr>
        <w:spacing w:line="320" w:lineRule="exact"/>
        <w:rPr>
          <w:rFonts w:cstheme="minorHAnsi"/>
          <w:b/>
          <w:sz w:val="32"/>
          <w:szCs w:val="32"/>
          <w:lang w:val="en-GB"/>
        </w:rPr>
      </w:pPr>
      <w:r w:rsidRPr="00003E06">
        <w:rPr>
          <w:rFonts w:cstheme="minorHAnsi"/>
          <w:b/>
          <w:sz w:val="32"/>
          <w:szCs w:val="32"/>
          <w:lang w:val="en-GB"/>
        </w:rPr>
        <w:t>Responsibilities of VŠE:</w:t>
      </w:r>
    </w:p>
    <w:p w14:paraId="5B5EB142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 xml:space="preserve">Invitation letter </w:t>
      </w:r>
    </w:p>
    <w:p w14:paraId="5AC3075E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52 hours of lectures</w:t>
      </w:r>
    </w:p>
    <w:p w14:paraId="06FE8B8D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Study materials</w:t>
      </w:r>
    </w:p>
    <w:p w14:paraId="6E3C5100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Reservation of accommodation</w:t>
      </w:r>
    </w:p>
    <w:p w14:paraId="1AFC505C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VŠE student ID card</w:t>
      </w:r>
    </w:p>
    <w:p w14:paraId="5CA38780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College facilities</w:t>
      </w:r>
    </w:p>
    <w:p w14:paraId="08922E8B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Emergency assistance during the whole stay</w:t>
      </w:r>
    </w:p>
    <w:p w14:paraId="6B103354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 xml:space="preserve">Excursions/Trips with transport </w:t>
      </w:r>
    </w:p>
    <w:p w14:paraId="678E1D7E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Certificate</w:t>
      </w:r>
    </w:p>
    <w:p w14:paraId="520E4DE7" w14:textId="77777777" w:rsidR="00D44452" w:rsidRPr="00003E06" w:rsidRDefault="00D44452" w:rsidP="00D44452">
      <w:pPr>
        <w:widowControl w:val="0"/>
        <w:numPr>
          <w:ilvl w:val="0"/>
          <w:numId w:val="1"/>
        </w:numPr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Transcript of notes</w:t>
      </w:r>
    </w:p>
    <w:p w14:paraId="09CF7CAD" w14:textId="77777777" w:rsidR="00D44452" w:rsidRPr="00003E06" w:rsidRDefault="00D44452" w:rsidP="00D44452">
      <w:pPr>
        <w:widowControl w:val="0"/>
        <w:spacing w:after="0" w:line="320" w:lineRule="exact"/>
        <w:rPr>
          <w:rFonts w:cstheme="minorHAnsi"/>
          <w:lang w:val="en-GB"/>
        </w:rPr>
      </w:pPr>
    </w:p>
    <w:p w14:paraId="77EE9F95" w14:textId="77777777" w:rsidR="00D44452" w:rsidRDefault="00D44452" w:rsidP="00D44452">
      <w:pPr>
        <w:widowControl w:val="0"/>
        <w:spacing w:after="0" w:line="320" w:lineRule="exact"/>
        <w:rPr>
          <w:rFonts w:cstheme="minorHAnsi"/>
          <w:lang w:val="en-GB"/>
        </w:rPr>
      </w:pPr>
      <w:r w:rsidRPr="00003E06">
        <w:rPr>
          <w:rFonts w:cstheme="minorHAnsi"/>
          <w:lang w:val="en-GB"/>
        </w:rPr>
        <w:t>The services stipulated here above will be provided satisfactorily in the most convenient place</w:t>
      </w:r>
      <w:r>
        <w:rPr>
          <w:rFonts w:cstheme="minorHAnsi"/>
          <w:lang w:val="en-GB"/>
        </w:rPr>
        <w:t>, in accordance with the program</w:t>
      </w:r>
      <w:r w:rsidRPr="00003E06">
        <w:rPr>
          <w:rFonts w:cstheme="minorHAnsi"/>
          <w:lang w:val="en-GB"/>
        </w:rPr>
        <w:t xml:space="preserve">´s specifications. </w:t>
      </w:r>
    </w:p>
    <w:p w14:paraId="186D13D0" w14:textId="77777777" w:rsidR="00D44452" w:rsidRPr="00CD4217" w:rsidRDefault="00D44452" w:rsidP="00D44452">
      <w:pPr>
        <w:jc w:val="both"/>
      </w:pPr>
      <w:proofErr w:type="spellStart"/>
      <w:r>
        <w:t>The</w:t>
      </w:r>
      <w:proofErr w:type="spellEnd"/>
      <w:r>
        <w:t xml:space="preserve"> program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br/>
      </w:r>
      <w:proofErr w:type="spellStart"/>
      <w:r>
        <w:t>participants</w:t>
      </w:r>
      <w:proofErr w:type="spellEnd"/>
      <w:r>
        <w:t xml:space="preserve">. VŠE </w:t>
      </w:r>
      <w:proofErr w:type="spellStart"/>
      <w:r>
        <w:t>reserves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make </w:t>
      </w:r>
      <w:proofErr w:type="spellStart"/>
      <w:r>
        <w:t>changes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program and</w:t>
      </w:r>
      <w:r>
        <w:br/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cogent</w:t>
      </w:r>
      <w:proofErr w:type="spellEnd"/>
      <w:r>
        <w:t xml:space="preserve"> </w:t>
      </w:r>
      <w:proofErr w:type="spellStart"/>
      <w:r>
        <w:t>reasons</w:t>
      </w:r>
      <w:proofErr w:type="spellEnd"/>
      <w:r>
        <w:t>.</w:t>
      </w:r>
    </w:p>
    <w:p w14:paraId="2B9DCFA1" w14:textId="77777777" w:rsidR="00D44452" w:rsidRPr="00661DDA" w:rsidRDefault="00D44452" w:rsidP="00D44452">
      <w:pPr>
        <w:widowControl w:val="0"/>
        <w:spacing w:after="0" w:line="320" w:lineRule="exact"/>
        <w:rPr>
          <w:rFonts w:ascii="Arial" w:hAnsi="Arial" w:cs="Arial"/>
          <w:lang w:val="en-GB"/>
        </w:rPr>
      </w:pPr>
    </w:p>
    <w:p w14:paraId="60332EC0" w14:textId="77777777" w:rsidR="00D44452" w:rsidRDefault="00D44452" w:rsidP="00D44452">
      <w:pPr>
        <w:widowControl w:val="0"/>
        <w:spacing w:after="0" w:line="320" w:lineRule="exact"/>
        <w:rPr>
          <w:rFonts w:ascii="Arial" w:hAnsi="Arial" w:cs="Arial"/>
          <w:b/>
          <w:lang w:val="en-GB"/>
        </w:rPr>
      </w:pPr>
      <w:proofErr w:type="spellStart"/>
      <w:r>
        <w:rPr>
          <w:rFonts w:cstheme="minorHAnsi"/>
          <w:b/>
          <w:sz w:val="32"/>
          <w:szCs w:val="32"/>
          <w:lang w:val="en-GB"/>
        </w:rPr>
        <w:t>Responsabilities</w:t>
      </w:r>
      <w:proofErr w:type="spellEnd"/>
      <w:r>
        <w:rPr>
          <w:rFonts w:cstheme="minorHAnsi"/>
          <w:b/>
          <w:sz w:val="32"/>
          <w:szCs w:val="32"/>
          <w:lang w:val="en-GB"/>
        </w:rPr>
        <w:t xml:space="preserve"> of the participants and R</w:t>
      </w:r>
      <w:r w:rsidRPr="00003E06">
        <w:rPr>
          <w:rFonts w:cstheme="minorHAnsi"/>
          <w:b/>
          <w:sz w:val="32"/>
          <w:szCs w:val="32"/>
          <w:lang w:val="en-GB"/>
        </w:rPr>
        <w:t>ules of conduct</w:t>
      </w:r>
      <w:r w:rsidRPr="00661DDA">
        <w:rPr>
          <w:rFonts w:ascii="Arial" w:hAnsi="Arial" w:cs="Arial"/>
          <w:b/>
          <w:lang w:val="en-GB"/>
        </w:rPr>
        <w:t xml:space="preserve"> </w:t>
      </w:r>
    </w:p>
    <w:p w14:paraId="26955EBB" w14:textId="77777777" w:rsidR="00D44452" w:rsidRDefault="00D44452" w:rsidP="00D44452">
      <w:pPr>
        <w:widowControl w:val="0"/>
        <w:spacing w:after="0" w:line="320" w:lineRule="exact"/>
        <w:rPr>
          <w:rFonts w:ascii="Arial" w:hAnsi="Arial" w:cs="Arial"/>
          <w:b/>
          <w:lang w:val="en-GB"/>
        </w:rPr>
      </w:pPr>
    </w:p>
    <w:p w14:paraId="4B6003C0" w14:textId="77777777" w:rsidR="009F206D" w:rsidRDefault="00D44452" w:rsidP="00D44452">
      <w:pPr>
        <w:jc w:val="both"/>
      </w:pPr>
      <w:proofErr w:type="spellStart"/>
      <w:r>
        <w:t>Applicants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recelve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invitation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via email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br/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>.</w:t>
      </w:r>
      <w:r>
        <w:br/>
      </w:r>
      <w:proofErr w:type="spellStart"/>
      <w:r>
        <w:t>Your</w:t>
      </w:r>
      <w:proofErr w:type="spellEnd"/>
      <w:r>
        <w:t xml:space="preserve"> place in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receive</w:t>
      </w:r>
      <w:proofErr w:type="spellEnd"/>
      <w:r>
        <w:br/>
      </w:r>
      <w:proofErr w:type="spellStart"/>
      <w:r>
        <w:t>your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. </w:t>
      </w:r>
    </w:p>
    <w:p w14:paraId="3D7CB218" w14:textId="77777777" w:rsidR="00D44452" w:rsidRDefault="00D44452" w:rsidP="00D44452">
      <w:pPr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free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bank </w:t>
      </w:r>
      <w:proofErr w:type="spellStart"/>
      <w:r>
        <w:t>charges</w:t>
      </w:r>
      <w:proofErr w:type="spellEnd"/>
      <w:r>
        <w:t xml:space="preserve"> </w:t>
      </w:r>
      <w:proofErr w:type="spellStart"/>
      <w:r>
        <w:t>borne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recipient. </w:t>
      </w:r>
      <w:proofErr w:type="spellStart"/>
      <w:r>
        <w:t>Please</w:t>
      </w:r>
      <w:proofErr w:type="spellEnd"/>
      <w:r>
        <w:t xml:space="preserve"> make </w:t>
      </w:r>
      <w:proofErr w:type="spellStart"/>
      <w:r>
        <w:t>sure</w:t>
      </w:r>
      <w:proofErr w:type="spellEnd"/>
      <w:r>
        <w:br/>
        <w:t xml:space="preserve">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bank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bank </w:t>
      </w:r>
      <w:proofErr w:type="spellStart"/>
      <w:r>
        <w:t>charges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br/>
      </w:r>
      <w:proofErr w:type="spellStart"/>
      <w:r>
        <w:t>asked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duri</w:t>
      </w:r>
      <w:r w:rsidR="009F206D">
        <w:t>ng</w:t>
      </w:r>
      <w:proofErr w:type="spellEnd"/>
      <w:r w:rsidR="009F206D">
        <w:t xml:space="preserve"> </w:t>
      </w:r>
      <w:proofErr w:type="spellStart"/>
      <w:r w:rsidR="009F206D">
        <w:t>your</w:t>
      </w:r>
      <w:proofErr w:type="spellEnd"/>
      <w:r w:rsidR="009F206D">
        <w:t xml:space="preserve"> </w:t>
      </w:r>
      <w:proofErr w:type="spellStart"/>
      <w:r w:rsidR="009F206D">
        <w:t>stay</w:t>
      </w:r>
      <w:proofErr w:type="spellEnd"/>
      <w:r w:rsidR="009F206D">
        <w:t xml:space="preserve"> in Prague.</w:t>
      </w:r>
    </w:p>
    <w:p w14:paraId="73C91849" w14:textId="77777777" w:rsidR="00D44452" w:rsidRDefault="00D44452" w:rsidP="00D44452">
      <w:pPr>
        <w:jc w:val="both"/>
      </w:pP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by email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has </w:t>
      </w:r>
      <w:proofErr w:type="spellStart"/>
      <w:r>
        <w:t>reached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bank </w:t>
      </w:r>
      <w:proofErr w:type="spellStart"/>
      <w:r>
        <w:t>account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note</w:t>
      </w:r>
      <w:proofErr w:type="spellEnd"/>
      <w:r>
        <w:br/>
      </w:r>
      <w:proofErr w:type="spellStart"/>
      <w:r>
        <w:t>that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bank </w:t>
      </w:r>
      <w:proofErr w:type="spellStart"/>
      <w:r>
        <w:t>transfers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up to 2 </w:t>
      </w:r>
      <w:proofErr w:type="spellStart"/>
      <w:r>
        <w:t>weeks</w:t>
      </w:r>
      <w:proofErr w:type="spellEnd"/>
      <w:r>
        <w:t xml:space="preserve"> and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may</w:t>
      </w:r>
      <w:proofErr w:type="spellEnd"/>
      <w:r>
        <w:br/>
      </w:r>
      <w:proofErr w:type="spellStart"/>
      <w:r>
        <w:t>take</w:t>
      </w:r>
      <w:proofErr w:type="spellEnd"/>
      <w:r>
        <w:t xml:space="preserve"> up to 8 </w:t>
      </w:r>
      <w:proofErr w:type="spellStart"/>
      <w:r>
        <w:t>weeks</w:t>
      </w:r>
      <w:proofErr w:type="spellEnd"/>
      <w:r>
        <w:t>.</w:t>
      </w:r>
    </w:p>
    <w:p w14:paraId="04B592FF" w14:textId="77777777" w:rsidR="009F206D" w:rsidRDefault="00D44452" w:rsidP="00D44452">
      <w:pPr>
        <w:jc w:val="both"/>
        <w:rPr>
          <w:rFonts w:ascii="Arial" w:hAnsi="Arial" w:cs="Arial"/>
          <w:lang w:val="en-GB"/>
        </w:rPr>
      </w:pPr>
      <w:r w:rsidRPr="007C2B34">
        <w:rPr>
          <w:rFonts w:cstheme="minorHAnsi"/>
          <w:lang w:val="en-GB"/>
        </w:rPr>
        <w:t xml:space="preserve">The paid fee is </w:t>
      </w:r>
      <w:r w:rsidRPr="007C2B34">
        <w:rPr>
          <w:rFonts w:cstheme="minorHAnsi"/>
          <w:b/>
          <w:lang w:val="en-GB"/>
        </w:rPr>
        <w:t>not refunded</w:t>
      </w:r>
      <w:r w:rsidRPr="007C2B34">
        <w:rPr>
          <w:rFonts w:cstheme="minorHAnsi"/>
          <w:lang w:val="en-GB"/>
        </w:rPr>
        <w:t xml:space="preserve"> in the case of a student´s absence.</w:t>
      </w:r>
      <w:r>
        <w:rPr>
          <w:rFonts w:ascii="Arial" w:hAnsi="Arial" w:cs="Arial"/>
          <w:lang w:val="en-GB"/>
        </w:rPr>
        <w:t xml:space="preserve"> </w:t>
      </w:r>
    </w:p>
    <w:p w14:paraId="44D4F875" w14:textId="77777777" w:rsidR="00D44452" w:rsidRPr="00CB1C9D" w:rsidRDefault="00D44452" w:rsidP="00D44452">
      <w:pPr>
        <w:jc w:val="both"/>
        <w:rPr>
          <w:rFonts w:ascii="Arial" w:hAnsi="Arial" w:cs="Arial"/>
          <w:lang w:val="en-GB"/>
        </w:rPr>
      </w:pPr>
      <w:r>
        <w:br/>
        <w:t xml:space="preserve">As a participant in </w:t>
      </w:r>
      <w:proofErr w:type="spellStart"/>
      <w:r>
        <w:t>the</w:t>
      </w:r>
      <w:proofErr w:type="spellEnd"/>
      <w:r>
        <w:t xml:space="preserve"> program,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personally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visa </w:t>
      </w:r>
      <w:proofErr w:type="spellStart"/>
      <w:r>
        <w:t>procedures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)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visa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. </w:t>
      </w:r>
    </w:p>
    <w:p w14:paraId="394C86B5" w14:textId="77777777" w:rsidR="00D44452" w:rsidRDefault="00D44452" w:rsidP="00D44452">
      <w:pPr>
        <w:widowControl w:val="0"/>
        <w:spacing w:after="0" w:line="320" w:lineRule="exact"/>
        <w:jc w:val="both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to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Czech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Travels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a </w:t>
      </w:r>
      <w:proofErr w:type="spellStart"/>
      <w:r>
        <w:t>multitude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risks</w:t>
      </w:r>
      <w:proofErr w:type="spellEnd"/>
      <w:r w:rsidRPr="00CB1C9D">
        <w:rPr>
          <w:rFonts w:cstheme="minorHAnsi"/>
        </w:rPr>
        <w:t xml:space="preserve">. </w:t>
      </w:r>
      <w:r w:rsidRPr="00CB1C9D">
        <w:rPr>
          <w:rFonts w:cstheme="minorHAnsi"/>
          <w:lang w:val="en-GB"/>
        </w:rPr>
        <w:t>All the participants will have a health insurance valid in the host country for the duration of the program. For all cases, the health insurance must include medical attention and repatriation of remains.</w:t>
      </w:r>
      <w:r>
        <w:rPr>
          <w:rFonts w:cstheme="minorHAnsi"/>
          <w:lang w:val="en-GB"/>
        </w:rPr>
        <w:t xml:space="preserve"> </w:t>
      </w:r>
      <w:proofErr w:type="spellStart"/>
      <w:r w:rsidRPr="00CB1C9D">
        <w:rPr>
          <w:rFonts w:cstheme="minorHAnsi"/>
        </w:rPr>
        <w:t>You</w:t>
      </w:r>
      <w:proofErr w:type="spellEnd"/>
      <w:r w:rsidRPr="00CB1C9D">
        <w:rPr>
          <w:rFonts w:cstheme="minorHAnsi"/>
        </w:rPr>
        <w:t xml:space="preserve"> are </w:t>
      </w:r>
      <w:proofErr w:type="spellStart"/>
      <w:r w:rsidRPr="00CB1C9D">
        <w:rPr>
          <w:rFonts w:cstheme="minorHAnsi"/>
        </w:rPr>
        <w:t>responsible</w:t>
      </w:r>
      <w:proofErr w:type="spellEnd"/>
      <w:r w:rsidRPr="00CB1C9D">
        <w:rPr>
          <w:rFonts w:cstheme="minorHAnsi"/>
        </w:rPr>
        <w:t xml:space="preserve"> </w:t>
      </w:r>
      <w:proofErr w:type="spellStart"/>
      <w:r w:rsidRPr="00CB1C9D">
        <w:rPr>
          <w:rFonts w:cstheme="minorHAnsi"/>
        </w:rPr>
        <w:t>for</w:t>
      </w:r>
      <w:proofErr w:type="spellEnd"/>
      <w:r w:rsidRPr="00CB1C9D">
        <w:rPr>
          <w:rFonts w:cstheme="minorHAnsi"/>
        </w:rPr>
        <w:t xml:space="preserve"> </w:t>
      </w:r>
      <w:proofErr w:type="spellStart"/>
      <w:r w:rsidRPr="00CB1C9D">
        <w:rPr>
          <w:rFonts w:cstheme="minorHAnsi"/>
        </w:rPr>
        <w:t>arranging</w:t>
      </w:r>
      <w:proofErr w:type="spellEnd"/>
      <w:r w:rsidRPr="00CB1C9D">
        <w:rPr>
          <w:rFonts w:cstheme="minorHAnsi"/>
        </w:rPr>
        <w:t xml:space="preserve"> and </w:t>
      </w:r>
      <w:proofErr w:type="spellStart"/>
      <w:r w:rsidRPr="00CB1C9D">
        <w:rPr>
          <w:rFonts w:cstheme="minorHAnsi"/>
        </w:rPr>
        <w:t>paying</w:t>
      </w:r>
      <w:proofErr w:type="spellEnd"/>
      <w:r w:rsidRPr="00CB1C9D">
        <w:rPr>
          <w:rFonts w:cstheme="minorHAnsi"/>
        </w:rPr>
        <w:t xml:space="preserve"> </w:t>
      </w:r>
      <w:proofErr w:type="spellStart"/>
      <w:r w:rsidRPr="00CB1C9D">
        <w:rPr>
          <w:rFonts w:cstheme="minorHAnsi"/>
        </w:rPr>
        <w:t>for</w:t>
      </w:r>
      <w:proofErr w:type="spellEnd"/>
      <w:r w:rsidRPr="00CB1C9D">
        <w:rPr>
          <w:rFonts w:cstheme="minorHAnsi"/>
        </w:rPr>
        <w:t xml:space="preserve"> </w:t>
      </w:r>
      <w:proofErr w:type="spellStart"/>
      <w:r w:rsidRPr="00CB1C9D">
        <w:rPr>
          <w:rFonts w:cstheme="minorHAnsi"/>
        </w:rPr>
        <w:t>all</w:t>
      </w:r>
      <w:proofErr w:type="spellEnd"/>
      <w:r w:rsidRPr="00CB1C9D">
        <w:rPr>
          <w:rFonts w:cstheme="minorHAnsi"/>
        </w:rPr>
        <w:t xml:space="preserve"> </w:t>
      </w:r>
      <w:proofErr w:type="spellStart"/>
      <w:r w:rsidRPr="00CB1C9D">
        <w:rPr>
          <w:rFonts w:cstheme="minorHAnsi"/>
        </w:rPr>
        <w:t>necessary</w:t>
      </w:r>
      <w:proofErr w:type="spellEnd"/>
      <w:r w:rsidRPr="00CB1C9D">
        <w:rPr>
          <w:rFonts w:cstheme="minorHAnsi"/>
        </w:rPr>
        <w:t xml:space="preserve"> </w:t>
      </w:r>
      <w:proofErr w:type="spellStart"/>
      <w:r w:rsidRPr="00CB1C9D">
        <w:rPr>
          <w:rFonts w:cstheme="minorHAnsi"/>
        </w:rPr>
        <w:t>vaccinations</w:t>
      </w:r>
      <w:proofErr w:type="spellEnd"/>
      <w:r w:rsidRPr="00CB1C9D">
        <w:rPr>
          <w:rFonts w:cstheme="minorHAnsi"/>
        </w:rPr>
        <w:t xml:space="preserve"> and</w:t>
      </w:r>
      <w:r>
        <w:t xml:space="preserve"> </w:t>
      </w:r>
      <w:proofErr w:type="spellStart"/>
      <w:r>
        <w:t>preventative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. </w:t>
      </w:r>
    </w:p>
    <w:p w14:paraId="47D89E4D" w14:textId="77777777" w:rsidR="009F206D" w:rsidRDefault="009F206D" w:rsidP="00D44452">
      <w:pPr>
        <w:widowControl w:val="0"/>
        <w:spacing w:after="0" w:line="320" w:lineRule="exact"/>
        <w:jc w:val="both"/>
      </w:pPr>
    </w:p>
    <w:p w14:paraId="5C3DD3ED" w14:textId="77777777" w:rsidR="00D44452" w:rsidRPr="00CD4217" w:rsidRDefault="00D44452" w:rsidP="00D44452">
      <w:pPr>
        <w:widowControl w:val="0"/>
        <w:spacing w:after="0" w:line="320" w:lineRule="exact"/>
        <w:jc w:val="both"/>
        <w:rPr>
          <w:rFonts w:cstheme="minorHAnsi"/>
          <w:lang w:val="en-GB"/>
        </w:rPr>
      </w:pPr>
      <w:r>
        <w:t xml:space="preserve">In no case </w:t>
      </w:r>
      <w:proofErr w:type="spellStart"/>
      <w:r>
        <w:t>will</w:t>
      </w:r>
      <w:proofErr w:type="spellEnd"/>
      <w:r>
        <w:t xml:space="preserve"> VŠE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(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material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) </w:t>
      </w:r>
      <w:proofErr w:type="spellStart"/>
      <w:proofErr w:type="gramStart"/>
      <w:r>
        <w:t>caused</w:t>
      </w:r>
      <w:proofErr w:type="spellEnd"/>
      <w:r>
        <w:t xml:space="preserve">  to</w:t>
      </w:r>
      <w:proofErr w:type="gramEnd"/>
      <w:r>
        <w:t xml:space="preserve"> </w:t>
      </w:r>
      <w:proofErr w:type="spellStart"/>
      <w:r>
        <w:t>you</w:t>
      </w:r>
      <w:proofErr w:type="spellEnd"/>
      <w:r>
        <w:t xml:space="preserve">.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</w:t>
      </w:r>
      <w:proofErr w:type="spellStart"/>
      <w:r>
        <w:lastRenderedPageBreak/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you</w:t>
      </w:r>
      <w:proofErr w:type="spellEnd"/>
      <w:r>
        <w:t xml:space="preserve"> to VŠE, university </w:t>
      </w:r>
      <w:proofErr w:type="spellStart"/>
      <w:r>
        <w:t>accomodation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. </w:t>
      </w:r>
    </w:p>
    <w:p w14:paraId="4AF810C6" w14:textId="77777777" w:rsidR="00D44452" w:rsidRDefault="00D44452" w:rsidP="00D44452">
      <w:pPr>
        <w:jc w:val="both"/>
      </w:pPr>
      <w:r>
        <w:br/>
      </w:r>
      <w:proofErr w:type="spellStart"/>
      <w:r>
        <w:t>Academic</w:t>
      </w:r>
      <w:proofErr w:type="spellEnd"/>
      <w:r>
        <w:t xml:space="preserve"> integrity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VŠE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br/>
      </w:r>
      <w:proofErr w:type="spellStart"/>
      <w:r>
        <w:t>essentlal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are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and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.  </w:t>
      </w:r>
    </w:p>
    <w:p w14:paraId="29A8686D" w14:textId="77777777" w:rsidR="00D44452" w:rsidRDefault="00D44452" w:rsidP="00D44452">
      <w:pPr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unsatisfactory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performance,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a </w:t>
      </w:r>
      <w:proofErr w:type="spellStart"/>
      <w:r>
        <w:t>refund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and </w:t>
      </w:r>
      <w:proofErr w:type="spellStart"/>
      <w:r>
        <w:t>received</w:t>
      </w:r>
      <w:proofErr w:type="spellEnd"/>
      <w:r>
        <w:t xml:space="preserve"> in </w:t>
      </w:r>
      <w:proofErr w:type="spellStart"/>
      <w:r>
        <w:t>due</w:t>
      </w:r>
      <w:proofErr w:type="spellEnd"/>
      <w:r>
        <w:br/>
      </w:r>
      <w:proofErr w:type="spellStart"/>
      <w:r>
        <w:t>time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and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and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by </w:t>
      </w:r>
      <w:proofErr w:type="spellStart"/>
      <w:r>
        <w:t>the</w:t>
      </w:r>
      <w:proofErr w:type="spellEnd"/>
      <w:r>
        <w:br/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deadlines</w:t>
      </w:r>
      <w:proofErr w:type="spellEnd"/>
      <w:r>
        <w:t xml:space="preserve">.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complete</w:t>
      </w:r>
      <w:proofErr w:type="spellEnd"/>
      <w:r>
        <w:t xml:space="preserve"> 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a</w:t>
      </w:r>
      <w:r>
        <w:br/>
      </w:r>
      <w:proofErr w:type="spellStart"/>
      <w:r>
        <w:t>falling</w:t>
      </w:r>
      <w:proofErr w:type="spellEnd"/>
      <w:r>
        <w:t xml:space="preserve"> grade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85% minimum. </w:t>
      </w:r>
    </w:p>
    <w:p w14:paraId="3CBAF809" w14:textId="77777777" w:rsidR="00D44452" w:rsidRDefault="00D44452" w:rsidP="00D44452">
      <w:pPr>
        <w:jc w:val="both"/>
      </w:pPr>
      <w:proofErr w:type="spellStart"/>
      <w:r>
        <w:t>Absences</w:t>
      </w:r>
      <w:proofErr w:type="spellEnd"/>
      <w:r>
        <w:t xml:space="preserve"> are </w:t>
      </w:r>
      <w:proofErr w:type="spellStart"/>
      <w:r>
        <w:t>excused</w:t>
      </w:r>
      <w:proofErr w:type="spellEnd"/>
      <w:r>
        <w:t xml:space="preserve"> in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absences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</w:t>
      </w:r>
      <w:r>
        <w:br/>
      </w:r>
      <w:proofErr w:type="spellStart"/>
      <w:r>
        <w:t>prolonged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are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excused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unable</w:t>
      </w:r>
      <w:proofErr w:type="spellEnd"/>
      <w:r>
        <w:t xml:space="preserve"> to </w:t>
      </w:r>
      <w:proofErr w:type="spellStart"/>
      <w:r>
        <w:t>attend</w:t>
      </w:r>
      <w:proofErr w:type="spellEnd"/>
      <w:r>
        <w:t xml:space="preserve"> a</w:t>
      </w:r>
      <w:r>
        <w:br/>
      </w:r>
      <w:proofErr w:type="spellStart"/>
      <w:r>
        <w:t>class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br/>
        <w:t xml:space="preserve">program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by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ema</w:t>
      </w:r>
      <w:r w:rsidR="009F206D">
        <w:t>i</w:t>
      </w:r>
      <w:r>
        <w:t xml:space="preserve">l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.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absence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br/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unexcused</w:t>
      </w:r>
      <w:proofErr w:type="spellEnd"/>
      <w:r>
        <w:t>.</w:t>
      </w:r>
    </w:p>
    <w:p w14:paraId="6BCA5453" w14:textId="77777777" w:rsidR="00D44452" w:rsidRDefault="00D44452" w:rsidP="00D44452">
      <w:pPr>
        <w:jc w:val="both"/>
      </w:pPr>
      <w:r>
        <w:br/>
        <w:t xml:space="preserve">As a student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program,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</w:t>
      </w:r>
      <w:r>
        <w:br/>
      </w:r>
      <w:proofErr w:type="spellStart"/>
      <w:r>
        <w:t>take</w:t>
      </w:r>
      <w:proofErr w:type="spellEnd"/>
      <w:r>
        <w:t xml:space="preserve"> full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act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and a </w:t>
      </w:r>
      <w:proofErr w:type="spellStart"/>
      <w:r>
        <w:t>guest</w:t>
      </w:r>
      <w:proofErr w:type="spellEnd"/>
      <w:r>
        <w:t xml:space="preserve"> </w:t>
      </w:r>
      <w:proofErr w:type="spellStart"/>
      <w:r>
        <w:t>abroad</w:t>
      </w:r>
      <w:proofErr w:type="spellEnd"/>
      <w:r>
        <w:t>;</w:t>
      </w:r>
      <w:r>
        <w:br/>
      </w:r>
      <w:proofErr w:type="spellStart"/>
      <w:r>
        <w:t>you</w:t>
      </w:r>
      <w:proofErr w:type="spellEnd"/>
      <w:r>
        <w:t xml:space="preserve"> are </w:t>
      </w:r>
      <w:proofErr w:type="spellStart"/>
      <w:r>
        <w:t>subject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host country, Czech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proper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study and </w:t>
      </w:r>
      <w:proofErr w:type="spellStart"/>
      <w:r>
        <w:t>behavior</w:t>
      </w:r>
      <w:proofErr w:type="spellEnd"/>
      <w:r>
        <w:t xml:space="preserve"> and </w:t>
      </w:r>
      <w:proofErr w:type="spellStart"/>
      <w:r>
        <w:t>act</w:t>
      </w:r>
      <w:proofErr w:type="spellEnd"/>
      <w:r>
        <w:t xml:space="preserve"> in a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expected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set by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manager</w:t>
      </w:r>
      <w:proofErr w:type="spellEnd"/>
      <w:r>
        <w:t xml:space="preserve">, </w:t>
      </w:r>
      <w:r>
        <w:br/>
      </w:r>
      <w:proofErr w:type="spellStart"/>
      <w:r>
        <w:t>lecturers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br/>
      </w:r>
      <w:proofErr w:type="spellStart"/>
      <w:r>
        <w:t>lessons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program.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and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br/>
      </w:r>
      <w:proofErr w:type="spellStart"/>
      <w:r>
        <w:t>might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VŠE.</w:t>
      </w:r>
    </w:p>
    <w:p w14:paraId="4C11D2F0" w14:textId="77777777" w:rsidR="00D44452" w:rsidRDefault="00D44452" w:rsidP="00D44452">
      <w:pPr>
        <w:jc w:val="both"/>
      </w:pPr>
      <w:r>
        <w:br/>
        <w:t xml:space="preserve">VŠE </w:t>
      </w:r>
      <w:proofErr w:type="spellStart"/>
      <w:r>
        <w:t>holds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knowing</w:t>
      </w:r>
      <w:proofErr w:type="spellEnd"/>
      <w:r>
        <w:t xml:space="preserve"> these </w:t>
      </w:r>
      <w:proofErr w:type="spellStart"/>
      <w:r>
        <w:t>policies</w:t>
      </w:r>
      <w:proofErr w:type="spellEnd"/>
      <w:r>
        <w:t xml:space="preserve">. Ignorance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an</w:t>
      </w:r>
      <w:proofErr w:type="spellEnd"/>
      <w:r>
        <w:br/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violation</w:t>
      </w:r>
      <w:proofErr w:type="spellEnd"/>
      <w:r>
        <w:t xml:space="preserve">. In case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violation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, VŠE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(such as</w:t>
      </w:r>
      <w:r>
        <w:br/>
      </w:r>
      <w:proofErr w:type="spellStart"/>
      <w:r>
        <w:t>warning</w:t>
      </w:r>
      <w:proofErr w:type="spellEnd"/>
      <w:r>
        <w:t xml:space="preserve">, grade penalty, </w:t>
      </w:r>
      <w:proofErr w:type="spellStart"/>
      <w:r>
        <w:t>notification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suspension</w:t>
      </w:r>
      <w:proofErr w:type="spellEnd"/>
      <w:r>
        <w:t xml:space="preserve">, </w:t>
      </w:r>
      <w:proofErr w:type="spellStart"/>
      <w:r>
        <w:t>dismissal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br/>
        <w:t xml:space="preserve">program,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>).</w:t>
      </w:r>
    </w:p>
    <w:p w14:paraId="62D6127C" w14:textId="77777777" w:rsidR="00D44452" w:rsidRDefault="00D44452" w:rsidP="00D44452">
      <w:pPr>
        <w:jc w:val="both"/>
      </w:pPr>
    </w:p>
    <w:p w14:paraId="498FFBF5" w14:textId="77777777" w:rsidR="00D44452" w:rsidRDefault="00D44452" w:rsidP="00D44452">
      <w:pPr>
        <w:jc w:val="both"/>
      </w:pPr>
      <w:r>
        <w:t xml:space="preserve">I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and </w:t>
      </w:r>
      <w:proofErr w:type="spellStart"/>
      <w:r>
        <w:t>correct</w:t>
      </w:r>
      <w:proofErr w:type="spellEnd"/>
      <w:r>
        <w:t xml:space="preserve">. By </w:t>
      </w:r>
      <w:proofErr w:type="spellStart"/>
      <w:r>
        <w:t>submitting</w:t>
      </w:r>
      <w:proofErr w:type="spellEnd"/>
      <w:r>
        <w:t xml:space="preserve"> my online</w:t>
      </w:r>
      <w:r>
        <w:br/>
      </w:r>
      <w:proofErr w:type="spellStart"/>
      <w:r>
        <w:t>application</w:t>
      </w:r>
      <w:proofErr w:type="spellEnd"/>
      <w:r>
        <w:t xml:space="preserve">, I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and </w:t>
      </w:r>
      <w:proofErr w:type="spellStart"/>
      <w:r>
        <w:t>understood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 w:rsidR="009F206D">
        <w:t>Information</w:t>
      </w:r>
      <w:proofErr w:type="spellEnd"/>
      <w:r w:rsidR="009F206D">
        <w:t xml:space="preserve"> on</w:t>
      </w:r>
      <w:bookmarkStart w:id="0" w:name="_GoBack"/>
      <w:bookmarkEnd w:id="0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VŠE. 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br/>
      </w:r>
      <w:proofErr w:type="spellStart"/>
      <w:r>
        <w:t>mentioned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I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dismissed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(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refund</w:t>
      </w:r>
      <w:proofErr w:type="spellEnd"/>
      <w:r>
        <w:t xml:space="preserve">) and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get</w:t>
      </w:r>
      <w:proofErr w:type="spellEnd"/>
      <w:r>
        <w:br/>
        <w:t xml:space="preserve">a </w:t>
      </w:r>
      <w:proofErr w:type="spellStart"/>
      <w:r>
        <w:t>certificate</w:t>
      </w:r>
      <w:proofErr w:type="spellEnd"/>
      <w:r>
        <w:t>.</w:t>
      </w:r>
    </w:p>
    <w:p w14:paraId="33C1C8D6" w14:textId="77777777" w:rsidR="00A3183E" w:rsidRDefault="00A3183E"/>
    <w:sectPr w:rsidR="00A3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32449"/>
    <w:multiLevelType w:val="multilevel"/>
    <w:tmpl w:val="9B48B45A"/>
    <w:lvl w:ilvl="0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52"/>
    <w:rsid w:val="009F206D"/>
    <w:rsid w:val="00A3183E"/>
    <w:rsid w:val="00D44452"/>
    <w:rsid w:val="00E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6261"/>
  <w15:chartTrackingRefBased/>
  <w15:docId w15:val="{3E369EAC-E8C3-4987-A085-642D4F9A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44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4179</Characters>
  <Application>Microsoft Macintosh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Dvořáková</dc:creator>
  <cp:keywords/>
  <dc:description/>
  <cp:lastModifiedBy>Uživatel Microsoft Office</cp:lastModifiedBy>
  <cp:revision>2</cp:revision>
  <dcterms:created xsi:type="dcterms:W3CDTF">2020-02-27T18:09:00Z</dcterms:created>
  <dcterms:modified xsi:type="dcterms:W3CDTF">2020-02-27T18:09:00Z</dcterms:modified>
</cp:coreProperties>
</file>